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C50FE">
      <w:pPr>
        <w:pStyle w:val="2"/>
        <w:jc w:val="center"/>
      </w:pPr>
      <w:r>
        <w:rPr>
          <w:rFonts w:hint="eastAsia"/>
        </w:rPr>
        <w:t>第二届名师讲堂课</w:t>
      </w:r>
      <w:r>
        <w:t>程</w:t>
      </w:r>
      <w:r>
        <w:rPr>
          <w:rFonts w:hint="eastAsia"/>
        </w:rPr>
        <w:t>信息</w:t>
      </w:r>
      <w:r>
        <w:t>一览表</w:t>
      </w:r>
    </w:p>
    <w:tbl>
      <w:tblPr>
        <w:tblStyle w:val="4"/>
        <w:tblW w:w="1034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2482"/>
        <w:gridCol w:w="1931"/>
        <w:gridCol w:w="2616"/>
        <w:gridCol w:w="2074"/>
      </w:tblGrid>
      <w:tr w14:paraId="25E42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66C200C"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姓名</w:t>
            </w:r>
          </w:p>
        </w:tc>
        <w:tc>
          <w:tcPr>
            <w:tcW w:w="2482" w:type="dxa"/>
          </w:tcPr>
          <w:p w14:paraId="795D47BC"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课程</w:t>
            </w:r>
          </w:p>
        </w:tc>
        <w:tc>
          <w:tcPr>
            <w:tcW w:w="1931" w:type="dxa"/>
          </w:tcPr>
          <w:p w14:paraId="561A20A0"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授课时间</w:t>
            </w:r>
          </w:p>
        </w:tc>
        <w:tc>
          <w:tcPr>
            <w:tcW w:w="2616" w:type="dxa"/>
          </w:tcPr>
          <w:p w14:paraId="30749EB3"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周次</w:t>
            </w:r>
          </w:p>
        </w:tc>
        <w:tc>
          <w:tcPr>
            <w:tcW w:w="2074" w:type="dxa"/>
          </w:tcPr>
          <w:p w14:paraId="44100AB0">
            <w:pPr>
              <w:jc w:val="center"/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地点</w:t>
            </w:r>
          </w:p>
        </w:tc>
      </w:tr>
      <w:tr w14:paraId="6D71F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73257A8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田娟</w:t>
            </w:r>
          </w:p>
        </w:tc>
        <w:tc>
          <w:tcPr>
            <w:tcW w:w="2482" w:type="dxa"/>
          </w:tcPr>
          <w:p w14:paraId="7FDB547A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毛泽东思想和中国特色社会主义理论体系概论</w:t>
            </w:r>
          </w:p>
        </w:tc>
        <w:tc>
          <w:tcPr>
            <w:tcW w:w="1931" w:type="dxa"/>
          </w:tcPr>
          <w:p w14:paraId="1C44C3D5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周三3、4节</w:t>
            </w:r>
          </w:p>
        </w:tc>
        <w:tc>
          <w:tcPr>
            <w:tcW w:w="2616" w:type="dxa"/>
          </w:tcPr>
          <w:p w14:paraId="1519916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3-8,10-15</w:t>
            </w:r>
          </w:p>
        </w:tc>
        <w:tc>
          <w:tcPr>
            <w:tcW w:w="2074" w:type="dxa"/>
          </w:tcPr>
          <w:p w14:paraId="10ECF4A4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瀚海楼A501</w:t>
            </w:r>
          </w:p>
        </w:tc>
      </w:tr>
      <w:tr w14:paraId="385BD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AAC9EAE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郭丰</w:t>
            </w:r>
          </w:p>
        </w:tc>
        <w:tc>
          <w:tcPr>
            <w:tcW w:w="2482" w:type="dxa"/>
          </w:tcPr>
          <w:p w14:paraId="0B503D19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侦查</w:t>
            </w:r>
            <w:r>
              <w:rPr>
                <w:rFonts w:ascii="楷体" w:hAnsi="楷体" w:eastAsia="楷体" w:cs="楷体"/>
                <w:sz w:val="32"/>
                <w:szCs w:val="32"/>
              </w:rPr>
              <w:t>学</w:t>
            </w:r>
          </w:p>
        </w:tc>
        <w:tc>
          <w:tcPr>
            <w:tcW w:w="1931" w:type="dxa"/>
          </w:tcPr>
          <w:p w14:paraId="2044B14A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周三1、2节</w:t>
            </w:r>
          </w:p>
        </w:tc>
        <w:tc>
          <w:tcPr>
            <w:tcW w:w="2616" w:type="dxa"/>
          </w:tcPr>
          <w:p w14:paraId="0652291F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6-9</w:t>
            </w:r>
          </w:p>
        </w:tc>
        <w:tc>
          <w:tcPr>
            <w:tcW w:w="2074" w:type="dxa"/>
          </w:tcPr>
          <w:p w14:paraId="19003772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耕海楼A104</w:t>
            </w:r>
          </w:p>
        </w:tc>
      </w:tr>
      <w:tr w14:paraId="74611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4003700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郭丰</w:t>
            </w:r>
          </w:p>
        </w:tc>
        <w:tc>
          <w:tcPr>
            <w:tcW w:w="2482" w:type="dxa"/>
          </w:tcPr>
          <w:p w14:paraId="074AD3A5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侦查</w:t>
            </w:r>
            <w:r>
              <w:rPr>
                <w:rFonts w:ascii="楷体" w:hAnsi="楷体" w:eastAsia="楷体" w:cs="楷体"/>
                <w:sz w:val="32"/>
                <w:szCs w:val="32"/>
              </w:rPr>
              <w:t>学</w:t>
            </w:r>
          </w:p>
        </w:tc>
        <w:tc>
          <w:tcPr>
            <w:tcW w:w="1931" w:type="dxa"/>
          </w:tcPr>
          <w:p w14:paraId="5CA60FD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周三1、2节</w:t>
            </w:r>
          </w:p>
        </w:tc>
        <w:tc>
          <w:tcPr>
            <w:tcW w:w="2616" w:type="dxa"/>
          </w:tcPr>
          <w:p w14:paraId="69BAC66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10-13</w:t>
            </w:r>
          </w:p>
        </w:tc>
        <w:tc>
          <w:tcPr>
            <w:tcW w:w="2074" w:type="dxa"/>
          </w:tcPr>
          <w:p w14:paraId="3D5B588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瀚海楼B312</w:t>
            </w:r>
          </w:p>
        </w:tc>
      </w:tr>
      <w:tr w14:paraId="4EB2B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shd w:val="clear" w:color="auto" w:fill="auto"/>
            <w:vAlign w:val="top"/>
          </w:tcPr>
          <w:p w14:paraId="62F5AE0E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杨琳</w:t>
            </w:r>
          </w:p>
        </w:tc>
        <w:tc>
          <w:tcPr>
            <w:tcW w:w="2482" w:type="dxa"/>
            <w:shd w:val="clear" w:color="auto" w:fill="auto"/>
            <w:vAlign w:val="top"/>
          </w:tcPr>
          <w:p w14:paraId="1C530393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犯罪现场勘查I</w:t>
            </w:r>
          </w:p>
        </w:tc>
        <w:tc>
          <w:tcPr>
            <w:tcW w:w="1931" w:type="dxa"/>
            <w:shd w:val="clear" w:color="auto" w:fill="auto"/>
            <w:vAlign w:val="top"/>
          </w:tcPr>
          <w:p w14:paraId="5A4B57BF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周五1、2节</w:t>
            </w:r>
          </w:p>
        </w:tc>
        <w:tc>
          <w:tcPr>
            <w:tcW w:w="2616" w:type="dxa"/>
            <w:shd w:val="clear" w:color="auto" w:fill="auto"/>
            <w:vAlign w:val="top"/>
          </w:tcPr>
          <w:p w14:paraId="1A3D470F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074" w:type="dxa"/>
            <w:shd w:val="clear" w:color="auto" w:fill="auto"/>
            <w:vAlign w:val="top"/>
          </w:tcPr>
          <w:p w14:paraId="79BAB2E9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瀚海楼B3</w:t>
            </w: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</w:tr>
      <w:tr w14:paraId="770BC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shd w:val="clear"/>
            <w:vAlign w:val="top"/>
          </w:tcPr>
          <w:p w14:paraId="21168F92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杨琳</w:t>
            </w:r>
          </w:p>
        </w:tc>
        <w:tc>
          <w:tcPr>
            <w:tcW w:w="2482" w:type="dxa"/>
            <w:shd w:val="clear"/>
            <w:vAlign w:val="top"/>
          </w:tcPr>
          <w:p w14:paraId="0B7C9BDD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犯罪现场勘查I</w:t>
            </w:r>
          </w:p>
        </w:tc>
        <w:tc>
          <w:tcPr>
            <w:tcW w:w="1931" w:type="dxa"/>
            <w:shd w:val="clear"/>
            <w:vAlign w:val="top"/>
          </w:tcPr>
          <w:p w14:paraId="2E1C3419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周二7、8节</w:t>
            </w:r>
          </w:p>
        </w:tc>
        <w:tc>
          <w:tcPr>
            <w:tcW w:w="2616" w:type="dxa"/>
            <w:shd w:val="clear"/>
            <w:vAlign w:val="top"/>
          </w:tcPr>
          <w:p w14:paraId="7E7E1C03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trike w:val="0"/>
                <w:dstrike w:val="0"/>
                <w:color w:val="auto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2074" w:type="dxa"/>
            <w:shd w:val="clear"/>
            <w:vAlign w:val="top"/>
          </w:tcPr>
          <w:p w14:paraId="645F870C">
            <w:pPr>
              <w:rPr>
                <w:rFonts w:hint="eastAsia" w:ascii="楷体" w:hAnsi="楷体" w:eastAsia="楷体" w:cs="楷体"/>
                <w:strike w:val="0"/>
                <w:dstrike w:val="0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瀚海楼B307</w:t>
            </w:r>
          </w:p>
        </w:tc>
      </w:tr>
      <w:tr w14:paraId="6CBFA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shd w:val="clear"/>
            <w:vAlign w:val="top"/>
          </w:tcPr>
          <w:p w14:paraId="6E6AC13F">
            <w:pPr>
              <w:rPr>
                <w:rFonts w:hint="eastAsia" w:ascii="楷体" w:hAnsi="楷体" w:eastAsia="楷体" w:cs="楷体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杨琳</w:t>
            </w:r>
          </w:p>
        </w:tc>
        <w:tc>
          <w:tcPr>
            <w:tcW w:w="2482" w:type="dxa"/>
            <w:shd w:val="clear"/>
            <w:vAlign w:val="top"/>
          </w:tcPr>
          <w:p w14:paraId="78C1857A">
            <w:pPr>
              <w:rPr>
                <w:rFonts w:hint="eastAsia" w:ascii="楷体" w:hAnsi="楷体" w:eastAsia="楷体" w:cs="楷体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犯罪现场勘查Ⅰ</w:t>
            </w:r>
          </w:p>
        </w:tc>
        <w:tc>
          <w:tcPr>
            <w:tcW w:w="1931" w:type="dxa"/>
            <w:shd w:val="clear"/>
            <w:vAlign w:val="top"/>
          </w:tcPr>
          <w:p w14:paraId="66A8CDC7">
            <w:pPr>
              <w:rPr>
                <w:rFonts w:hint="eastAsia" w:ascii="楷体" w:hAnsi="楷体" w:eastAsia="楷体" w:cs="楷体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周三1、2节</w:t>
            </w:r>
          </w:p>
        </w:tc>
        <w:tc>
          <w:tcPr>
            <w:tcW w:w="2616" w:type="dxa"/>
            <w:shd w:val="clear"/>
            <w:vAlign w:val="top"/>
          </w:tcPr>
          <w:p w14:paraId="07E8B624">
            <w:pPr>
              <w:rPr>
                <w:rFonts w:hint="eastAsia" w:ascii="楷体" w:hAnsi="楷体" w:eastAsia="楷体" w:cs="楷体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ascii="楷体" w:hAnsi="楷体" w:eastAsia="楷体" w:cs="楷体"/>
                <w:color w:val="auto"/>
                <w:sz w:val="32"/>
                <w:szCs w:val="32"/>
                <w:highlight w:val="none"/>
              </w:rPr>
              <w:t>1-4,9-10</w:t>
            </w:r>
          </w:p>
        </w:tc>
        <w:tc>
          <w:tcPr>
            <w:tcW w:w="2074" w:type="dxa"/>
            <w:shd w:val="clear"/>
            <w:vAlign w:val="top"/>
          </w:tcPr>
          <w:p w14:paraId="64622CA2">
            <w:pPr>
              <w:rPr>
                <w:rFonts w:hint="eastAsia" w:ascii="楷体" w:hAnsi="楷体" w:eastAsia="楷体" w:cs="楷体"/>
                <w:color w:val="auto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瀚海楼B310</w:t>
            </w:r>
          </w:p>
        </w:tc>
      </w:tr>
      <w:tr w14:paraId="7B7FA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44157B26">
            <w:pPr>
              <w:rPr>
                <w:rFonts w:ascii="楷体" w:hAnsi="楷体" w:eastAsia="楷体" w:cs="楷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杨琳</w:t>
            </w:r>
          </w:p>
        </w:tc>
        <w:tc>
          <w:tcPr>
            <w:tcW w:w="2482" w:type="dxa"/>
          </w:tcPr>
          <w:p w14:paraId="072226CB">
            <w:pPr>
              <w:rPr>
                <w:rFonts w:ascii="楷体" w:hAnsi="楷体" w:eastAsia="楷体" w:cs="楷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犯罪现场勘查Ⅰ</w:t>
            </w:r>
          </w:p>
        </w:tc>
        <w:tc>
          <w:tcPr>
            <w:tcW w:w="1931" w:type="dxa"/>
          </w:tcPr>
          <w:p w14:paraId="4436DFE2">
            <w:pPr>
              <w:rPr>
                <w:rFonts w:ascii="楷体" w:hAnsi="楷体" w:eastAsia="楷体" w:cs="楷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周一3、4节</w:t>
            </w:r>
          </w:p>
        </w:tc>
        <w:tc>
          <w:tcPr>
            <w:tcW w:w="2616" w:type="dxa"/>
          </w:tcPr>
          <w:p w14:paraId="0837CC67">
            <w:pPr>
              <w:rPr>
                <w:rFonts w:ascii="楷体" w:hAnsi="楷体" w:eastAsia="楷体" w:cs="楷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11-13</w:t>
            </w:r>
          </w:p>
        </w:tc>
        <w:tc>
          <w:tcPr>
            <w:tcW w:w="2074" w:type="dxa"/>
          </w:tcPr>
          <w:p w14:paraId="5FA94317">
            <w:pPr>
              <w:rPr>
                <w:rFonts w:ascii="楷体" w:hAnsi="楷体" w:eastAsia="楷体" w:cs="楷体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  <w:highlight w:val="none"/>
              </w:rPr>
              <w:t>瀚海楼B307</w:t>
            </w:r>
          </w:p>
        </w:tc>
      </w:tr>
      <w:tr w14:paraId="132F7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79A9B7B">
            <w:pPr>
              <w:rPr>
                <w:rFonts w:ascii="楷体" w:hAnsi="楷体" w:eastAsia="楷体" w:cs="楷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sz w:val="32"/>
                <w:szCs w:val="32"/>
              </w:rPr>
              <w:t>唐</w:t>
            </w:r>
            <w:r>
              <w:rPr>
                <w:rFonts w:ascii="楷体" w:hAnsi="楷体" w:eastAsia="楷体" w:cs="楷体"/>
                <w:sz w:val="32"/>
                <w:szCs w:val="32"/>
              </w:rPr>
              <w:t>晓嵩</w:t>
            </w:r>
          </w:p>
        </w:tc>
        <w:tc>
          <w:tcPr>
            <w:tcW w:w="2482" w:type="dxa"/>
          </w:tcPr>
          <w:p w14:paraId="414B902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公安群众工作</w:t>
            </w:r>
          </w:p>
        </w:tc>
        <w:tc>
          <w:tcPr>
            <w:tcW w:w="1931" w:type="dxa"/>
          </w:tcPr>
          <w:p w14:paraId="0AE70E07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周一5、6节</w:t>
            </w:r>
          </w:p>
        </w:tc>
        <w:tc>
          <w:tcPr>
            <w:tcW w:w="2616" w:type="dxa"/>
          </w:tcPr>
          <w:p w14:paraId="5D11E9C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3-13</w:t>
            </w:r>
          </w:p>
        </w:tc>
        <w:tc>
          <w:tcPr>
            <w:tcW w:w="2074" w:type="dxa"/>
          </w:tcPr>
          <w:p w14:paraId="13432D59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瀚海楼A507</w:t>
            </w:r>
          </w:p>
        </w:tc>
      </w:tr>
      <w:tr w14:paraId="43C65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42E95FA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唐晓嵩</w:t>
            </w:r>
          </w:p>
        </w:tc>
        <w:tc>
          <w:tcPr>
            <w:tcW w:w="2482" w:type="dxa"/>
          </w:tcPr>
          <w:p w14:paraId="0E0785C1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公安群众工作</w:t>
            </w:r>
          </w:p>
        </w:tc>
        <w:tc>
          <w:tcPr>
            <w:tcW w:w="1931" w:type="dxa"/>
          </w:tcPr>
          <w:p w14:paraId="51A2E8C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周四1、2节</w:t>
            </w:r>
          </w:p>
        </w:tc>
        <w:tc>
          <w:tcPr>
            <w:tcW w:w="2616" w:type="dxa"/>
          </w:tcPr>
          <w:p w14:paraId="71C9AFF9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3-5</w:t>
            </w:r>
          </w:p>
        </w:tc>
        <w:tc>
          <w:tcPr>
            <w:tcW w:w="2074" w:type="dxa"/>
          </w:tcPr>
          <w:p w14:paraId="6170E9CD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瀚海楼A50</w:t>
            </w:r>
            <w:r>
              <w:rPr>
                <w:rFonts w:ascii="楷体" w:hAnsi="楷体" w:eastAsia="楷体" w:cs="楷体"/>
                <w:sz w:val="32"/>
                <w:szCs w:val="32"/>
              </w:rPr>
              <w:t>6</w:t>
            </w:r>
          </w:p>
        </w:tc>
      </w:tr>
      <w:tr w14:paraId="529A5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4E600082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高毓婉</w:t>
            </w:r>
          </w:p>
        </w:tc>
        <w:tc>
          <w:tcPr>
            <w:tcW w:w="2482" w:type="dxa"/>
          </w:tcPr>
          <w:p w14:paraId="540052D1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社会心理学</w:t>
            </w:r>
          </w:p>
        </w:tc>
        <w:tc>
          <w:tcPr>
            <w:tcW w:w="1931" w:type="dxa"/>
          </w:tcPr>
          <w:p w14:paraId="2B7602BB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周一7、8节</w:t>
            </w:r>
          </w:p>
        </w:tc>
        <w:tc>
          <w:tcPr>
            <w:tcW w:w="2616" w:type="dxa"/>
          </w:tcPr>
          <w:p w14:paraId="69537B80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6-13,15</w:t>
            </w:r>
          </w:p>
        </w:tc>
        <w:tc>
          <w:tcPr>
            <w:tcW w:w="2074" w:type="dxa"/>
          </w:tcPr>
          <w:p w14:paraId="42B5C6D9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瀚海楼B301</w:t>
            </w:r>
          </w:p>
        </w:tc>
      </w:tr>
      <w:tr w14:paraId="06676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0F25B769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高毓婉</w:t>
            </w:r>
          </w:p>
        </w:tc>
        <w:tc>
          <w:tcPr>
            <w:tcW w:w="2482" w:type="dxa"/>
          </w:tcPr>
          <w:p w14:paraId="34F9EAC5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社会心理学</w:t>
            </w:r>
          </w:p>
        </w:tc>
        <w:tc>
          <w:tcPr>
            <w:tcW w:w="1931" w:type="dxa"/>
          </w:tcPr>
          <w:p w14:paraId="72B0672C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周三5、6节</w:t>
            </w:r>
          </w:p>
        </w:tc>
        <w:tc>
          <w:tcPr>
            <w:tcW w:w="2616" w:type="dxa"/>
          </w:tcPr>
          <w:p w14:paraId="7472FA7E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6-10</w:t>
            </w:r>
          </w:p>
        </w:tc>
        <w:tc>
          <w:tcPr>
            <w:tcW w:w="2074" w:type="dxa"/>
          </w:tcPr>
          <w:p w14:paraId="7A00A92F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瀚海楼B301</w:t>
            </w:r>
          </w:p>
        </w:tc>
      </w:tr>
      <w:tr w14:paraId="0888D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22E4C660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卢睿</w:t>
            </w:r>
          </w:p>
        </w:tc>
        <w:tc>
          <w:tcPr>
            <w:tcW w:w="2482" w:type="dxa"/>
          </w:tcPr>
          <w:p w14:paraId="3D9B15F6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数据库</w:t>
            </w:r>
            <w:r>
              <w:rPr>
                <w:rFonts w:ascii="楷体" w:hAnsi="楷体" w:eastAsia="楷体" w:cs="楷体"/>
                <w:sz w:val="32"/>
                <w:szCs w:val="32"/>
              </w:rPr>
              <w:t>原理与应用</w:t>
            </w:r>
          </w:p>
        </w:tc>
        <w:tc>
          <w:tcPr>
            <w:tcW w:w="1931" w:type="dxa"/>
          </w:tcPr>
          <w:p w14:paraId="01A643FB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周二1、2节</w:t>
            </w:r>
          </w:p>
        </w:tc>
        <w:tc>
          <w:tcPr>
            <w:tcW w:w="2616" w:type="dxa"/>
          </w:tcPr>
          <w:p w14:paraId="628A9DD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2-14</w:t>
            </w:r>
          </w:p>
        </w:tc>
        <w:tc>
          <w:tcPr>
            <w:tcW w:w="2074" w:type="dxa"/>
          </w:tcPr>
          <w:p w14:paraId="7AD64102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耕海楼B401</w:t>
            </w:r>
          </w:p>
        </w:tc>
      </w:tr>
      <w:tr w14:paraId="4249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7EC9AC40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卢睿</w:t>
            </w:r>
          </w:p>
        </w:tc>
        <w:tc>
          <w:tcPr>
            <w:tcW w:w="2482" w:type="dxa"/>
          </w:tcPr>
          <w:p w14:paraId="19E2120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数据库</w:t>
            </w:r>
            <w:r>
              <w:rPr>
                <w:rFonts w:ascii="楷体" w:hAnsi="楷体" w:eastAsia="楷体" w:cs="楷体"/>
                <w:sz w:val="32"/>
                <w:szCs w:val="32"/>
              </w:rPr>
              <w:t>原理与应用</w:t>
            </w:r>
          </w:p>
        </w:tc>
        <w:tc>
          <w:tcPr>
            <w:tcW w:w="1931" w:type="dxa"/>
          </w:tcPr>
          <w:p w14:paraId="10DA7D46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周四1、2节</w:t>
            </w:r>
          </w:p>
        </w:tc>
        <w:tc>
          <w:tcPr>
            <w:tcW w:w="2616" w:type="dxa"/>
          </w:tcPr>
          <w:p w14:paraId="29049B0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10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-14</w:t>
            </w:r>
          </w:p>
        </w:tc>
        <w:tc>
          <w:tcPr>
            <w:tcW w:w="2074" w:type="dxa"/>
          </w:tcPr>
          <w:p w14:paraId="30BC4904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耕海楼B401</w:t>
            </w:r>
          </w:p>
        </w:tc>
      </w:tr>
      <w:tr w14:paraId="38A46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008823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司</w:t>
            </w:r>
            <w:r>
              <w:rPr>
                <w:rFonts w:ascii="楷体" w:hAnsi="楷体" w:eastAsia="楷体" w:cs="楷体"/>
                <w:sz w:val="32"/>
                <w:szCs w:val="32"/>
              </w:rPr>
              <w:t>昌军</w:t>
            </w:r>
          </w:p>
        </w:tc>
        <w:tc>
          <w:tcPr>
            <w:tcW w:w="2482" w:type="dxa"/>
          </w:tcPr>
          <w:p w14:paraId="5179063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徒手防卫</w:t>
            </w:r>
            <w:r>
              <w:rPr>
                <w:rFonts w:ascii="楷体" w:hAnsi="楷体" w:eastAsia="楷体" w:cs="楷体"/>
                <w:sz w:val="32"/>
                <w:szCs w:val="32"/>
              </w:rPr>
              <w:t>与控制</w:t>
            </w:r>
          </w:p>
        </w:tc>
        <w:tc>
          <w:tcPr>
            <w:tcW w:w="1931" w:type="dxa"/>
          </w:tcPr>
          <w:p w14:paraId="2AF17F8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周二3、4节</w:t>
            </w:r>
          </w:p>
        </w:tc>
        <w:tc>
          <w:tcPr>
            <w:tcW w:w="2616" w:type="dxa"/>
          </w:tcPr>
          <w:p w14:paraId="0DB6DD7A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3-12,14-15</w:t>
            </w:r>
          </w:p>
        </w:tc>
        <w:tc>
          <w:tcPr>
            <w:tcW w:w="2074" w:type="dxa"/>
          </w:tcPr>
          <w:p w14:paraId="3B5B4CF7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格斗馆</w:t>
            </w:r>
          </w:p>
        </w:tc>
      </w:tr>
      <w:tr w14:paraId="38011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63D1846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司</w:t>
            </w:r>
            <w:r>
              <w:rPr>
                <w:rFonts w:ascii="楷体" w:hAnsi="楷体" w:eastAsia="楷体" w:cs="楷体"/>
                <w:sz w:val="32"/>
                <w:szCs w:val="32"/>
              </w:rPr>
              <w:t>昌军</w:t>
            </w:r>
          </w:p>
        </w:tc>
        <w:tc>
          <w:tcPr>
            <w:tcW w:w="2482" w:type="dxa"/>
          </w:tcPr>
          <w:p w14:paraId="77D16C16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徒手防卫</w:t>
            </w:r>
            <w:r>
              <w:rPr>
                <w:rFonts w:ascii="楷体" w:hAnsi="楷体" w:eastAsia="楷体" w:cs="楷体"/>
                <w:sz w:val="32"/>
                <w:szCs w:val="32"/>
              </w:rPr>
              <w:t>与控制</w:t>
            </w:r>
          </w:p>
        </w:tc>
        <w:tc>
          <w:tcPr>
            <w:tcW w:w="1931" w:type="dxa"/>
          </w:tcPr>
          <w:p w14:paraId="382C6DD2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周四5、6节</w:t>
            </w:r>
          </w:p>
        </w:tc>
        <w:tc>
          <w:tcPr>
            <w:tcW w:w="2616" w:type="dxa"/>
          </w:tcPr>
          <w:p w14:paraId="1B7DE570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3-8,10-12,14-15</w:t>
            </w:r>
          </w:p>
        </w:tc>
        <w:tc>
          <w:tcPr>
            <w:tcW w:w="2074" w:type="dxa"/>
          </w:tcPr>
          <w:p w14:paraId="47D7AC7D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格斗馆</w:t>
            </w:r>
          </w:p>
        </w:tc>
      </w:tr>
      <w:tr w14:paraId="6B7D5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4292E3D2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朱坤学</w:t>
            </w:r>
          </w:p>
        </w:tc>
        <w:tc>
          <w:tcPr>
            <w:tcW w:w="2482" w:type="dxa"/>
          </w:tcPr>
          <w:p w14:paraId="183AB50D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反暴袭行动组织与实施</w:t>
            </w:r>
          </w:p>
        </w:tc>
        <w:tc>
          <w:tcPr>
            <w:tcW w:w="1931" w:type="dxa"/>
          </w:tcPr>
          <w:p w14:paraId="1F406B52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周二1-6节</w:t>
            </w:r>
          </w:p>
        </w:tc>
        <w:tc>
          <w:tcPr>
            <w:tcW w:w="2616" w:type="dxa"/>
          </w:tcPr>
          <w:p w14:paraId="0561FA17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6-7</w:t>
            </w:r>
          </w:p>
        </w:tc>
        <w:tc>
          <w:tcPr>
            <w:tcW w:w="2074" w:type="dxa"/>
          </w:tcPr>
          <w:p w14:paraId="1AC3FAE8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实战训练馆</w:t>
            </w:r>
          </w:p>
        </w:tc>
      </w:tr>
      <w:tr w14:paraId="1125F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2CD74E33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朱坤学</w:t>
            </w:r>
          </w:p>
        </w:tc>
        <w:tc>
          <w:tcPr>
            <w:tcW w:w="2482" w:type="dxa"/>
          </w:tcPr>
          <w:p w14:paraId="5ADFCC1F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反暴袭行动组织与实施</w:t>
            </w:r>
          </w:p>
        </w:tc>
        <w:tc>
          <w:tcPr>
            <w:tcW w:w="1931" w:type="dxa"/>
          </w:tcPr>
          <w:p w14:paraId="56A6BA0C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周三1-4节</w:t>
            </w:r>
          </w:p>
        </w:tc>
        <w:tc>
          <w:tcPr>
            <w:tcW w:w="2616" w:type="dxa"/>
          </w:tcPr>
          <w:p w14:paraId="553C30B4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6-7</w:t>
            </w:r>
          </w:p>
        </w:tc>
        <w:tc>
          <w:tcPr>
            <w:tcW w:w="2074" w:type="dxa"/>
          </w:tcPr>
          <w:p w14:paraId="01255B23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实战训练馆</w:t>
            </w:r>
          </w:p>
        </w:tc>
      </w:tr>
      <w:tr w14:paraId="64EB7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1FC29D77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朱坤学</w:t>
            </w:r>
          </w:p>
        </w:tc>
        <w:tc>
          <w:tcPr>
            <w:tcW w:w="2482" w:type="dxa"/>
          </w:tcPr>
          <w:p w14:paraId="081FACE9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反暴袭行动组织与实施</w:t>
            </w:r>
          </w:p>
        </w:tc>
        <w:tc>
          <w:tcPr>
            <w:tcW w:w="1931" w:type="dxa"/>
          </w:tcPr>
          <w:p w14:paraId="42390F7B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周四1-8节</w:t>
            </w:r>
          </w:p>
        </w:tc>
        <w:tc>
          <w:tcPr>
            <w:tcW w:w="2616" w:type="dxa"/>
          </w:tcPr>
          <w:p w14:paraId="2213BB4D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6-7</w:t>
            </w:r>
          </w:p>
        </w:tc>
        <w:tc>
          <w:tcPr>
            <w:tcW w:w="2074" w:type="dxa"/>
          </w:tcPr>
          <w:p w14:paraId="6A0535BD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实战训练馆</w:t>
            </w:r>
          </w:p>
        </w:tc>
      </w:tr>
      <w:tr w14:paraId="23BC7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0CA60FC8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朱坤学</w:t>
            </w:r>
          </w:p>
        </w:tc>
        <w:tc>
          <w:tcPr>
            <w:tcW w:w="2482" w:type="dxa"/>
          </w:tcPr>
          <w:p w14:paraId="59B81803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反暴袭行动组织与实施</w:t>
            </w:r>
          </w:p>
        </w:tc>
        <w:tc>
          <w:tcPr>
            <w:tcW w:w="1931" w:type="dxa"/>
          </w:tcPr>
          <w:p w14:paraId="067E1950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周五1-8节</w:t>
            </w:r>
          </w:p>
        </w:tc>
        <w:tc>
          <w:tcPr>
            <w:tcW w:w="2616" w:type="dxa"/>
          </w:tcPr>
          <w:p w14:paraId="2E9DCCF5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6-7</w:t>
            </w:r>
          </w:p>
        </w:tc>
        <w:tc>
          <w:tcPr>
            <w:tcW w:w="2074" w:type="dxa"/>
          </w:tcPr>
          <w:p w14:paraId="76CCA400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实战训练馆</w:t>
            </w:r>
          </w:p>
        </w:tc>
      </w:tr>
      <w:tr w14:paraId="3EF47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44B130B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徐</w:t>
            </w:r>
            <w:r>
              <w:rPr>
                <w:rFonts w:ascii="楷体" w:hAnsi="楷体" w:eastAsia="楷体" w:cs="楷体"/>
                <w:sz w:val="32"/>
                <w:szCs w:val="32"/>
              </w:rPr>
              <w:t>文闻</w:t>
            </w:r>
          </w:p>
        </w:tc>
        <w:tc>
          <w:tcPr>
            <w:tcW w:w="2482" w:type="dxa"/>
          </w:tcPr>
          <w:p w14:paraId="3F265647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消防管理</w:t>
            </w:r>
            <w:r>
              <w:rPr>
                <w:rFonts w:ascii="楷体" w:hAnsi="楷体" w:eastAsia="楷体" w:cs="楷体"/>
                <w:sz w:val="32"/>
                <w:szCs w:val="32"/>
              </w:rPr>
              <w:t>学</w:t>
            </w:r>
          </w:p>
        </w:tc>
        <w:tc>
          <w:tcPr>
            <w:tcW w:w="1931" w:type="dxa"/>
          </w:tcPr>
          <w:p w14:paraId="3CC8ADF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周五3、4节</w:t>
            </w:r>
          </w:p>
        </w:tc>
        <w:tc>
          <w:tcPr>
            <w:tcW w:w="2616" w:type="dxa"/>
          </w:tcPr>
          <w:p w14:paraId="79C7DF0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3-4,6-8,10-15</w:t>
            </w:r>
          </w:p>
        </w:tc>
        <w:tc>
          <w:tcPr>
            <w:tcW w:w="2074" w:type="dxa"/>
          </w:tcPr>
          <w:p w14:paraId="03C530F9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纳海楼307</w:t>
            </w:r>
          </w:p>
        </w:tc>
      </w:tr>
      <w:tr w14:paraId="0CF5C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22C00C2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孙红梅</w:t>
            </w:r>
          </w:p>
        </w:tc>
        <w:tc>
          <w:tcPr>
            <w:tcW w:w="2482" w:type="dxa"/>
          </w:tcPr>
          <w:p w14:paraId="5D25D78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消防管理</w:t>
            </w:r>
            <w:r>
              <w:rPr>
                <w:rFonts w:ascii="楷体" w:hAnsi="楷体" w:eastAsia="楷体" w:cs="楷体"/>
                <w:sz w:val="32"/>
                <w:szCs w:val="32"/>
              </w:rPr>
              <w:t>学</w:t>
            </w:r>
          </w:p>
        </w:tc>
        <w:tc>
          <w:tcPr>
            <w:tcW w:w="1931" w:type="dxa"/>
          </w:tcPr>
          <w:p w14:paraId="0FCB74ED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周一3、4节</w:t>
            </w:r>
          </w:p>
        </w:tc>
        <w:tc>
          <w:tcPr>
            <w:tcW w:w="2616" w:type="dxa"/>
          </w:tcPr>
          <w:p w14:paraId="0B5151C3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6-13,15</w:t>
            </w:r>
          </w:p>
        </w:tc>
        <w:tc>
          <w:tcPr>
            <w:tcW w:w="2074" w:type="dxa"/>
          </w:tcPr>
          <w:p w14:paraId="49BA5904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纳海楼104</w:t>
            </w:r>
          </w:p>
        </w:tc>
      </w:tr>
      <w:tr w14:paraId="584BD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723EA6A3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孙红梅</w:t>
            </w:r>
          </w:p>
        </w:tc>
        <w:tc>
          <w:tcPr>
            <w:tcW w:w="2482" w:type="dxa"/>
          </w:tcPr>
          <w:p w14:paraId="688BBCC4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消防管理</w:t>
            </w:r>
            <w:r>
              <w:rPr>
                <w:rFonts w:ascii="楷体" w:hAnsi="楷体" w:eastAsia="楷体" w:cs="楷体"/>
                <w:sz w:val="32"/>
                <w:szCs w:val="32"/>
              </w:rPr>
              <w:t>学</w:t>
            </w:r>
          </w:p>
        </w:tc>
        <w:tc>
          <w:tcPr>
            <w:tcW w:w="1931" w:type="dxa"/>
          </w:tcPr>
          <w:p w14:paraId="53D5874A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周四1、2节</w:t>
            </w:r>
          </w:p>
        </w:tc>
        <w:tc>
          <w:tcPr>
            <w:tcW w:w="2616" w:type="dxa"/>
          </w:tcPr>
          <w:p w14:paraId="41B404CA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12-15</w:t>
            </w:r>
          </w:p>
        </w:tc>
        <w:tc>
          <w:tcPr>
            <w:tcW w:w="2074" w:type="dxa"/>
          </w:tcPr>
          <w:p w14:paraId="32288A3B">
            <w:pPr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纳海楼307</w:t>
            </w:r>
          </w:p>
        </w:tc>
      </w:tr>
      <w:tr w14:paraId="57F5A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554806F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李晓莉</w:t>
            </w:r>
          </w:p>
        </w:tc>
        <w:tc>
          <w:tcPr>
            <w:tcW w:w="2482" w:type="dxa"/>
          </w:tcPr>
          <w:p w14:paraId="4740E2C3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大学英语2</w:t>
            </w:r>
          </w:p>
        </w:tc>
        <w:tc>
          <w:tcPr>
            <w:tcW w:w="1931" w:type="dxa"/>
          </w:tcPr>
          <w:p w14:paraId="1F483E4A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周四3、4节</w:t>
            </w:r>
          </w:p>
        </w:tc>
        <w:tc>
          <w:tcPr>
            <w:tcW w:w="2616" w:type="dxa"/>
          </w:tcPr>
          <w:p w14:paraId="318A627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3-8,10-15</w:t>
            </w:r>
          </w:p>
        </w:tc>
        <w:tc>
          <w:tcPr>
            <w:tcW w:w="2074" w:type="dxa"/>
          </w:tcPr>
          <w:p w14:paraId="24F14BCD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瀚海楼B207</w:t>
            </w:r>
          </w:p>
        </w:tc>
      </w:tr>
      <w:tr w14:paraId="68B4C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6A5466C2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李晓莉</w:t>
            </w:r>
          </w:p>
        </w:tc>
        <w:tc>
          <w:tcPr>
            <w:tcW w:w="2482" w:type="dxa"/>
          </w:tcPr>
          <w:p w14:paraId="42F700A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大学英语2</w:t>
            </w:r>
          </w:p>
        </w:tc>
        <w:tc>
          <w:tcPr>
            <w:tcW w:w="1931" w:type="dxa"/>
          </w:tcPr>
          <w:p w14:paraId="18E21C1C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周二5、6节</w:t>
            </w:r>
          </w:p>
        </w:tc>
        <w:tc>
          <w:tcPr>
            <w:tcW w:w="2616" w:type="dxa"/>
          </w:tcPr>
          <w:p w14:paraId="355D0C2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ascii="楷体" w:hAnsi="楷体" w:eastAsia="楷体" w:cs="楷体"/>
                <w:sz w:val="32"/>
                <w:szCs w:val="32"/>
              </w:rPr>
              <w:t>3-8,10-17</w:t>
            </w:r>
          </w:p>
        </w:tc>
        <w:tc>
          <w:tcPr>
            <w:tcW w:w="2074" w:type="dxa"/>
          </w:tcPr>
          <w:p w14:paraId="4DA9086B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瀚海楼B207</w:t>
            </w:r>
          </w:p>
        </w:tc>
      </w:tr>
      <w:tr w14:paraId="07B75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1298C7D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韩杨</w:t>
            </w:r>
          </w:p>
        </w:tc>
        <w:tc>
          <w:tcPr>
            <w:tcW w:w="2482" w:type="dxa"/>
          </w:tcPr>
          <w:p w14:paraId="6AFF6A95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刑法学</w:t>
            </w:r>
          </w:p>
        </w:tc>
        <w:tc>
          <w:tcPr>
            <w:tcW w:w="1931" w:type="dxa"/>
          </w:tcPr>
          <w:p w14:paraId="45B56653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周四1、2节</w:t>
            </w:r>
          </w:p>
        </w:tc>
        <w:tc>
          <w:tcPr>
            <w:tcW w:w="2616" w:type="dxa"/>
          </w:tcPr>
          <w:p w14:paraId="788C4428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3-8,10-1</w:t>
            </w:r>
            <w:r>
              <w:rPr>
                <w:rFonts w:ascii="楷体" w:hAnsi="楷体" w:eastAsia="楷体" w:cs="楷体"/>
                <w:sz w:val="32"/>
                <w:szCs w:val="32"/>
              </w:rPr>
              <w:t>5</w:t>
            </w:r>
          </w:p>
        </w:tc>
        <w:tc>
          <w:tcPr>
            <w:tcW w:w="2074" w:type="dxa"/>
          </w:tcPr>
          <w:p w14:paraId="1419B83D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瀚海楼A501</w:t>
            </w:r>
          </w:p>
        </w:tc>
      </w:tr>
      <w:tr w14:paraId="18F0A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2917526A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韩杨</w:t>
            </w:r>
          </w:p>
        </w:tc>
        <w:tc>
          <w:tcPr>
            <w:tcW w:w="2482" w:type="dxa"/>
          </w:tcPr>
          <w:p w14:paraId="7EC17615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刑法学</w:t>
            </w:r>
          </w:p>
        </w:tc>
        <w:tc>
          <w:tcPr>
            <w:tcW w:w="1931" w:type="dxa"/>
          </w:tcPr>
          <w:p w14:paraId="5EDC1211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周二3、4节</w:t>
            </w:r>
          </w:p>
        </w:tc>
        <w:tc>
          <w:tcPr>
            <w:tcW w:w="2616" w:type="dxa"/>
          </w:tcPr>
          <w:p w14:paraId="3BADFB8E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10-1</w:t>
            </w:r>
            <w:r>
              <w:rPr>
                <w:rFonts w:ascii="楷体" w:hAnsi="楷体" w:eastAsia="楷体" w:cs="楷体"/>
                <w:sz w:val="32"/>
                <w:szCs w:val="32"/>
              </w:rPr>
              <w:t>5</w:t>
            </w:r>
          </w:p>
        </w:tc>
        <w:tc>
          <w:tcPr>
            <w:tcW w:w="2074" w:type="dxa"/>
          </w:tcPr>
          <w:p w14:paraId="1C984736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瀚海楼A</w:t>
            </w:r>
            <w:r>
              <w:rPr>
                <w:rFonts w:ascii="楷体" w:hAnsi="楷体" w:eastAsia="楷体" w:cs="楷体"/>
                <w:sz w:val="32"/>
                <w:szCs w:val="32"/>
              </w:rPr>
              <w:t>3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01</w:t>
            </w:r>
          </w:p>
        </w:tc>
      </w:tr>
      <w:tr w14:paraId="549FA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</w:tcPr>
          <w:p w14:paraId="35DE57D1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车</w:t>
            </w:r>
            <w:r>
              <w:rPr>
                <w:rFonts w:ascii="楷体" w:hAnsi="楷体" w:eastAsia="楷体" w:cs="楷体"/>
                <w:sz w:val="32"/>
                <w:szCs w:val="32"/>
              </w:rPr>
              <w:t>新蕊</w:t>
            </w:r>
          </w:p>
        </w:tc>
        <w:tc>
          <w:tcPr>
            <w:tcW w:w="2482" w:type="dxa"/>
          </w:tcPr>
          <w:p w14:paraId="2DDBB8FB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警察</w:t>
            </w:r>
            <w:r>
              <w:rPr>
                <w:rFonts w:ascii="楷体" w:hAnsi="楷体" w:eastAsia="楷体" w:cs="楷体"/>
                <w:sz w:val="32"/>
                <w:szCs w:val="32"/>
              </w:rPr>
              <w:t>体育</w:t>
            </w:r>
          </w:p>
        </w:tc>
        <w:tc>
          <w:tcPr>
            <w:tcW w:w="1931" w:type="dxa"/>
          </w:tcPr>
          <w:p w14:paraId="615436AB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周四3、4节</w:t>
            </w:r>
          </w:p>
        </w:tc>
        <w:tc>
          <w:tcPr>
            <w:tcW w:w="2616" w:type="dxa"/>
          </w:tcPr>
          <w:p w14:paraId="76C234E1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3-8,10-1</w:t>
            </w:r>
            <w:r>
              <w:rPr>
                <w:rFonts w:ascii="楷体" w:hAnsi="楷体" w:eastAsia="楷体" w:cs="楷体"/>
                <w:sz w:val="32"/>
                <w:szCs w:val="32"/>
              </w:rPr>
              <w:t>5</w:t>
            </w:r>
          </w:p>
        </w:tc>
        <w:tc>
          <w:tcPr>
            <w:tcW w:w="2074" w:type="dxa"/>
          </w:tcPr>
          <w:p w14:paraId="1373981F">
            <w:pPr>
              <w:rPr>
                <w:rFonts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体育场</w:t>
            </w:r>
          </w:p>
        </w:tc>
      </w:tr>
    </w:tbl>
    <w:p w14:paraId="672373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C63"/>
    <w:rsid w:val="00046AB8"/>
    <w:rsid w:val="00063FA3"/>
    <w:rsid w:val="000844DB"/>
    <w:rsid w:val="001B2C63"/>
    <w:rsid w:val="00236E78"/>
    <w:rsid w:val="003C5FFD"/>
    <w:rsid w:val="00560BE3"/>
    <w:rsid w:val="00A95BA9"/>
    <w:rsid w:val="00B628FB"/>
    <w:rsid w:val="00BA0608"/>
    <w:rsid w:val="00C045CE"/>
    <w:rsid w:val="00CF3FBC"/>
    <w:rsid w:val="2AD573F7"/>
    <w:rsid w:val="6879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589</Words>
  <Characters>796</Characters>
  <Lines>6</Lines>
  <Paragraphs>1</Paragraphs>
  <TotalTime>7</TotalTime>
  <ScaleCrop>false</ScaleCrop>
  <LinksUpToDate>false</LinksUpToDate>
  <CharactersWithSpaces>796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2025-03-12T04:47:00Z</dcterms:created>
  <dc:creator>95482</dc:creator>
  <cp:lastModifiedBy>PHOEBE</cp:lastModifiedBy>
  <dcterms:modified xsi:type="dcterms:W3CDTF">2025-04-07T01:35:29Z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eyJoZGlkIjoiNDI1NGQ4MDY4NjMxYWVlMzc3ODM2NDE0MmU1ODUxYzYiLCJ1c2VySWQiOiIxOTgzODc4NzAifQ==</vt:lpwstr>
  </property>
  <property fmtid="{D5CDD505-2E9C-101B-9397-08002B2CF9AE}" pid="4" name="ICV">
    <vt:lpwstr>FFC164B6E5194F84832608E856C6A411_13</vt:lpwstr>
  </property>
</Properties>
</file>